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4981" w:type="pct"/>
        <w:tblLook w:val="04A0" w:firstRow="1" w:lastRow="0" w:firstColumn="1" w:lastColumn="0" w:noHBand="0" w:noVBand="1"/>
      </w:tblPr>
      <w:tblGrid>
        <w:gridCol w:w="1701"/>
        <w:gridCol w:w="2272"/>
        <w:gridCol w:w="2272"/>
        <w:gridCol w:w="2272"/>
        <w:gridCol w:w="2272"/>
        <w:gridCol w:w="2272"/>
        <w:gridCol w:w="2269"/>
      </w:tblGrid>
      <w:tr w:rsidR="003C5B5C" w:rsidTr="005A291D" w14:paraId="7D270922" w14:textId="77777777">
        <w:tc>
          <w:tcPr>
            <w:tcW w:w="555" w:type="pct"/>
            <w:vAlign w:val="center"/>
          </w:tcPr>
          <w:p w:rsidR="003C5B5C" w:rsidP="003C5B5C" w:rsidRDefault="006D54F3" w14:paraId="152C183A" w14:textId="1C9A56EA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 w:eastAsia="Corbel" w:cs="Corbel"/>
                <w:b/>
                <w:bCs/>
                <w:color w:val="1968B3"/>
                <w:sz w:val="28"/>
                <w:szCs w:val="28"/>
              </w:rPr>
              <w:t>All Cycles</w:t>
            </w:r>
          </w:p>
        </w:tc>
        <w:tc>
          <w:tcPr>
            <w:tcW w:w="741" w:type="pct"/>
            <w:vAlign w:val="center"/>
          </w:tcPr>
          <w:p w:rsidR="003C5B5C" w:rsidP="003C5B5C" w:rsidRDefault="003C5B5C" w14:paraId="4F87CAFE" w14:textId="0DD95134">
            <w:pPr>
              <w:jc w:val="center"/>
              <w:rPr>
                <w:rFonts w:ascii="Corbel" w:hAnsi="Corbel"/>
              </w:rPr>
            </w:pPr>
            <w:r w:rsidRPr="00177A2E">
              <w:rPr>
                <w:rFonts w:ascii="Corbel" w:hAnsi="Corbel" w:eastAsia="Corbel" w:cs="Corbel"/>
                <w:b/>
                <w:bCs/>
                <w:color w:val="1968B3"/>
                <w:sz w:val="28"/>
                <w:szCs w:val="28"/>
              </w:rPr>
              <w:t>Autumn 1</w:t>
            </w:r>
          </w:p>
        </w:tc>
        <w:tc>
          <w:tcPr>
            <w:tcW w:w="741" w:type="pct"/>
            <w:vAlign w:val="center"/>
          </w:tcPr>
          <w:p w:rsidR="003C5B5C" w:rsidP="003C5B5C" w:rsidRDefault="003C5B5C" w14:paraId="27834080" w14:textId="39A5FE3B">
            <w:pPr>
              <w:jc w:val="center"/>
              <w:rPr>
                <w:rFonts w:ascii="Corbel" w:hAnsi="Corbel"/>
              </w:rPr>
            </w:pPr>
            <w:r w:rsidRPr="00177A2E">
              <w:rPr>
                <w:rFonts w:ascii="Corbel" w:hAnsi="Corbel" w:eastAsia="Corbel" w:cs="Corbel"/>
                <w:b/>
                <w:bCs/>
                <w:color w:val="1968B3"/>
                <w:sz w:val="28"/>
                <w:szCs w:val="28"/>
              </w:rPr>
              <w:t>Autumn 2</w:t>
            </w:r>
          </w:p>
        </w:tc>
        <w:tc>
          <w:tcPr>
            <w:tcW w:w="741" w:type="pct"/>
            <w:vAlign w:val="center"/>
          </w:tcPr>
          <w:p w:rsidR="003C5B5C" w:rsidP="003C5B5C" w:rsidRDefault="003C5B5C" w14:paraId="714E3A40" w14:textId="78D48FBB">
            <w:pPr>
              <w:jc w:val="center"/>
              <w:rPr>
                <w:rFonts w:ascii="Corbel" w:hAnsi="Corbel"/>
              </w:rPr>
            </w:pPr>
            <w:r w:rsidRPr="00177A2E">
              <w:rPr>
                <w:rFonts w:ascii="Corbel" w:hAnsi="Corbel" w:eastAsia="Corbel" w:cs="Corbel"/>
                <w:b/>
                <w:bCs/>
                <w:color w:val="1968B3"/>
                <w:sz w:val="28"/>
                <w:szCs w:val="28"/>
              </w:rPr>
              <w:t>Spring 1</w:t>
            </w:r>
          </w:p>
        </w:tc>
        <w:tc>
          <w:tcPr>
            <w:tcW w:w="741" w:type="pct"/>
            <w:vAlign w:val="center"/>
          </w:tcPr>
          <w:p w:rsidR="003C5B5C" w:rsidP="003C5B5C" w:rsidRDefault="003C5B5C" w14:paraId="611D9B97" w14:textId="0EC1951E">
            <w:pPr>
              <w:jc w:val="center"/>
              <w:rPr>
                <w:rFonts w:ascii="Corbel" w:hAnsi="Corbel"/>
              </w:rPr>
            </w:pPr>
            <w:r w:rsidRPr="00177A2E">
              <w:rPr>
                <w:rFonts w:ascii="Corbel" w:hAnsi="Corbel" w:eastAsia="Corbel" w:cs="Corbel"/>
                <w:b/>
                <w:bCs/>
                <w:color w:val="1968B3"/>
                <w:sz w:val="28"/>
                <w:szCs w:val="28"/>
              </w:rPr>
              <w:t>Spring 2</w:t>
            </w:r>
          </w:p>
        </w:tc>
        <w:tc>
          <w:tcPr>
            <w:tcW w:w="741" w:type="pct"/>
            <w:vAlign w:val="center"/>
          </w:tcPr>
          <w:p w:rsidR="003C5B5C" w:rsidP="003C5B5C" w:rsidRDefault="003C5B5C" w14:paraId="47E6D0E3" w14:textId="28190ED1">
            <w:pPr>
              <w:jc w:val="center"/>
              <w:rPr>
                <w:rFonts w:ascii="Corbel" w:hAnsi="Corbel"/>
              </w:rPr>
            </w:pPr>
            <w:r w:rsidRPr="00177A2E">
              <w:rPr>
                <w:rFonts w:ascii="Corbel" w:hAnsi="Corbel" w:eastAsia="Corbel" w:cs="Corbel"/>
                <w:b/>
                <w:bCs/>
                <w:color w:val="1968B3"/>
                <w:sz w:val="28"/>
                <w:szCs w:val="28"/>
              </w:rPr>
              <w:t>Summer 1</w:t>
            </w:r>
          </w:p>
        </w:tc>
        <w:tc>
          <w:tcPr>
            <w:tcW w:w="741" w:type="pct"/>
            <w:vAlign w:val="center"/>
          </w:tcPr>
          <w:p w:rsidR="003C5B5C" w:rsidP="003C5B5C" w:rsidRDefault="003C5B5C" w14:paraId="7CE876EB" w14:textId="75912E43">
            <w:pPr>
              <w:jc w:val="center"/>
              <w:rPr>
                <w:rFonts w:ascii="Corbel" w:hAnsi="Corbel"/>
              </w:rPr>
            </w:pPr>
            <w:r w:rsidRPr="00177A2E">
              <w:rPr>
                <w:rFonts w:ascii="Corbel" w:hAnsi="Corbel" w:eastAsia="Corbel" w:cs="Corbel"/>
                <w:b/>
                <w:bCs/>
                <w:color w:val="1968B3"/>
                <w:sz w:val="28"/>
                <w:szCs w:val="28"/>
              </w:rPr>
              <w:t>Summer 2</w:t>
            </w:r>
          </w:p>
        </w:tc>
      </w:tr>
      <w:tr w:rsidR="00A31BCF" w:rsidTr="005A291D" w14:paraId="3C5458D8" w14:textId="77777777">
        <w:trPr>
          <w:trHeight w:val="1417"/>
        </w:trPr>
        <w:tc>
          <w:tcPr>
            <w:tcW w:w="555" w:type="pct"/>
            <w:vAlign w:val="center"/>
          </w:tcPr>
          <w:p w:rsidR="00A31BCF" w:rsidP="00A31BCF" w:rsidRDefault="00A31BCF" w14:paraId="6936084E" w14:textId="4086E7A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 w:eastAsia="Corbel" w:cs="Corbel"/>
                <w:b/>
                <w:bCs/>
                <w:color w:val="1968B3"/>
                <w:sz w:val="28"/>
                <w:szCs w:val="28"/>
              </w:rPr>
              <w:t>Reception</w:t>
            </w:r>
          </w:p>
        </w:tc>
        <w:tc>
          <w:tcPr>
            <w:tcW w:w="4445" w:type="pct"/>
            <w:gridSpan w:val="6"/>
            <w:vAlign w:val="center"/>
          </w:tcPr>
          <w:p w:rsidRPr="005A291D" w:rsidR="00A31BCF" w:rsidP="00A31BCF" w:rsidRDefault="00A31BCF" w14:paraId="38092C86" w14:textId="77777777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</w:rPr>
              <w:t>Ongoing: technology devices to support learning in the classroom through adult led and child led activities</w:t>
            </w:r>
          </w:p>
          <w:p w:rsidR="00A31BCF" w:rsidP="00A31BCF" w:rsidRDefault="00A31BCF" w14:paraId="6A8EFA63" w14:textId="358035C3">
            <w:pPr>
              <w:jc w:val="center"/>
              <w:rPr>
                <w:rFonts w:ascii="Corbel" w:hAnsi="Corbel"/>
              </w:rPr>
            </w:pPr>
            <w:r w:rsidRPr="005A291D">
              <w:rPr>
                <w:rFonts w:ascii="Corbel" w:hAnsi="Corbel"/>
                <w:b/>
                <w:bCs/>
              </w:rPr>
              <w:t>*Duplo / Lego STEM project</w:t>
            </w:r>
          </w:p>
        </w:tc>
      </w:tr>
      <w:tr w:rsidR="00A31BCF" w:rsidTr="005A291D" w14:paraId="4F845F13" w14:textId="77777777">
        <w:trPr>
          <w:trHeight w:val="1417"/>
        </w:trPr>
        <w:tc>
          <w:tcPr>
            <w:tcW w:w="555" w:type="pct"/>
            <w:vAlign w:val="center"/>
          </w:tcPr>
          <w:p w:rsidR="00A31BCF" w:rsidP="00A31BCF" w:rsidRDefault="00E61B0B" w14:paraId="53AF9810" w14:textId="05FE6E08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 w:eastAsia="Corbel" w:cs="Corbel"/>
                <w:b/>
                <w:bCs/>
                <w:color w:val="1968B3"/>
                <w:sz w:val="28"/>
                <w:szCs w:val="28"/>
              </w:rPr>
              <w:t>Year 1</w:t>
            </w:r>
          </w:p>
        </w:tc>
        <w:tc>
          <w:tcPr>
            <w:tcW w:w="741" w:type="pct"/>
            <w:vAlign w:val="center"/>
          </w:tcPr>
          <w:p w:rsidRPr="005A291D" w:rsidR="00A31BCF" w:rsidP="00A31BCF" w:rsidRDefault="00A31BCF" w14:paraId="25D41D5D" w14:textId="7BC4047C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FFE599" w:themeFill="accent4" w:themeFillTint="66"/>
              </w:rPr>
              <w:t>Unit 1.1 Online Safety &amp; Exploring Purple Mash</w:t>
            </w:r>
          </w:p>
        </w:tc>
        <w:tc>
          <w:tcPr>
            <w:tcW w:w="741" w:type="pct"/>
            <w:vAlign w:val="center"/>
          </w:tcPr>
          <w:p w:rsidRPr="005A291D" w:rsidR="00A31BCF" w:rsidP="00A31BCF" w:rsidRDefault="00A31BCF" w14:paraId="68721043" w14:textId="34E9029D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>Unit 1.2 Grouping &amp; Sorting</w:t>
            </w:r>
          </w:p>
          <w:p w:rsidRPr="005A291D" w:rsidR="00A31BCF" w:rsidP="00A31BCF" w:rsidRDefault="00A31BCF" w14:paraId="557749DB" w14:textId="3A4CBD87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>Unit 1.3 Pictograms</w:t>
            </w:r>
          </w:p>
        </w:tc>
        <w:tc>
          <w:tcPr>
            <w:tcW w:w="741" w:type="pct"/>
            <w:vAlign w:val="center"/>
          </w:tcPr>
          <w:p w:rsidRPr="005A291D" w:rsidR="00A31BCF" w:rsidP="00A31BCF" w:rsidRDefault="00A31BCF" w14:paraId="4F740F3E" w14:textId="764C6749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 xml:space="preserve">Unit 1.4 Lego Builders </w:t>
            </w:r>
          </w:p>
          <w:p w:rsidRPr="005A291D" w:rsidR="00A31BCF" w:rsidP="00A31BCF" w:rsidRDefault="00A31BCF" w14:paraId="1A0F7022" w14:textId="178DB2D1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>Unit 1.5 Maze Explorers</w:t>
            </w:r>
          </w:p>
        </w:tc>
        <w:tc>
          <w:tcPr>
            <w:tcW w:w="741" w:type="pct"/>
            <w:vAlign w:val="center"/>
          </w:tcPr>
          <w:p w:rsidRPr="005A291D" w:rsidR="00A31BCF" w:rsidP="00A31BCF" w:rsidRDefault="00A31BCF" w14:paraId="67B6274A" w14:textId="03200799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 xml:space="preserve">Unit 1.6 Animated Story Books </w:t>
            </w:r>
            <w:r w:rsidRPr="005A291D">
              <w:rPr>
                <w:rFonts w:ascii="Corbel" w:hAnsi="Corbel"/>
                <w:b/>
                <w:bCs/>
              </w:rPr>
              <w:t xml:space="preserve"> </w:t>
            </w:r>
          </w:p>
        </w:tc>
        <w:tc>
          <w:tcPr>
            <w:tcW w:w="741" w:type="pct"/>
            <w:vAlign w:val="center"/>
          </w:tcPr>
          <w:p w:rsidRPr="005A291D" w:rsidR="00A31BCF" w:rsidP="00A31BCF" w:rsidRDefault="00A31BCF" w14:paraId="520E3100" w14:textId="34593704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>Unit 1.7 Coding</w:t>
            </w:r>
          </w:p>
        </w:tc>
        <w:tc>
          <w:tcPr>
            <w:tcW w:w="741" w:type="pct"/>
            <w:vAlign w:val="center"/>
          </w:tcPr>
          <w:p w:rsidRPr="005A291D" w:rsidR="00A31BCF" w:rsidP="00A31BCF" w:rsidRDefault="00A31BCF" w14:paraId="057AB527" w14:textId="784ED997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FFE599" w:themeFill="accent4" w:themeFillTint="66"/>
              </w:rPr>
              <w:t>Unit 1.9 Technology Outside School</w:t>
            </w:r>
          </w:p>
        </w:tc>
      </w:tr>
      <w:tr w:rsidR="00A31BCF" w:rsidTr="005A291D" w14:paraId="6B6DDCE6" w14:textId="77777777">
        <w:trPr>
          <w:trHeight w:val="1417"/>
        </w:trPr>
        <w:tc>
          <w:tcPr>
            <w:tcW w:w="555" w:type="pct"/>
            <w:vAlign w:val="center"/>
          </w:tcPr>
          <w:p w:rsidR="00A31BCF" w:rsidP="00A31BCF" w:rsidRDefault="00E61B0B" w14:paraId="40364455" w14:textId="7A3448B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 w:eastAsia="Corbel" w:cs="Corbel"/>
                <w:b/>
                <w:bCs/>
                <w:color w:val="1968B3"/>
                <w:sz w:val="28"/>
                <w:szCs w:val="28"/>
              </w:rPr>
              <w:t>Year 2</w:t>
            </w:r>
          </w:p>
        </w:tc>
        <w:tc>
          <w:tcPr>
            <w:tcW w:w="741" w:type="pct"/>
            <w:vAlign w:val="center"/>
          </w:tcPr>
          <w:p w:rsidRPr="005A291D" w:rsidR="00A31BCF" w:rsidP="00A31BCF" w:rsidRDefault="00A31BCF" w14:paraId="3E345346" w14:textId="02FF1496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>Unit 2.1 Coding</w:t>
            </w:r>
          </w:p>
        </w:tc>
        <w:tc>
          <w:tcPr>
            <w:tcW w:w="741" w:type="pct"/>
            <w:vAlign w:val="center"/>
          </w:tcPr>
          <w:p w:rsidRPr="005A291D" w:rsidR="00A31BCF" w:rsidP="00A31BCF" w:rsidRDefault="00A31BCF" w14:paraId="6F4C8A93" w14:textId="442DE72E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FFE599" w:themeFill="accent4" w:themeFillTint="66"/>
              </w:rPr>
              <w:t xml:space="preserve">Unit 2.2 Online Safety </w:t>
            </w:r>
          </w:p>
          <w:p w:rsidRPr="005A291D" w:rsidR="00A31BCF" w:rsidP="00A31BCF" w:rsidRDefault="00A31BCF" w14:paraId="566DED06" w14:textId="3D5C21DC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FFE599" w:themeFill="accent4" w:themeFillTint="66"/>
              </w:rPr>
              <w:t>Unit 2.5 Effective Searching</w:t>
            </w:r>
          </w:p>
        </w:tc>
        <w:tc>
          <w:tcPr>
            <w:tcW w:w="741" w:type="pct"/>
            <w:vAlign w:val="center"/>
          </w:tcPr>
          <w:p w:rsidRPr="005A291D" w:rsidR="00A31BCF" w:rsidP="00A31BCF" w:rsidRDefault="00A31BCF" w14:paraId="06D3B3E7" w14:textId="2079D36F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>Unit 2.3 Spreadsheets</w:t>
            </w:r>
          </w:p>
        </w:tc>
        <w:tc>
          <w:tcPr>
            <w:tcW w:w="741" w:type="pct"/>
            <w:vAlign w:val="center"/>
          </w:tcPr>
          <w:p w:rsidRPr="005A291D" w:rsidR="00A31BCF" w:rsidP="00A31BCF" w:rsidRDefault="00A31BCF" w14:paraId="524A15AD" w14:textId="0C328375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>Unit 2.4 Questioning</w:t>
            </w:r>
          </w:p>
        </w:tc>
        <w:tc>
          <w:tcPr>
            <w:tcW w:w="741" w:type="pct"/>
            <w:vAlign w:val="center"/>
          </w:tcPr>
          <w:p w:rsidRPr="005A291D" w:rsidR="00A31BCF" w:rsidP="00A31BCF" w:rsidRDefault="00A31BCF" w14:paraId="7F2E6895" w14:textId="1A04E45A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>Unit 2.6 Creating Pictures</w:t>
            </w:r>
          </w:p>
        </w:tc>
        <w:tc>
          <w:tcPr>
            <w:tcW w:w="741" w:type="pct"/>
            <w:vAlign w:val="center"/>
          </w:tcPr>
          <w:p w:rsidRPr="005A291D" w:rsidR="00A31BCF" w:rsidP="00A31BCF" w:rsidRDefault="00A31BCF" w14:paraId="5A900873" w14:textId="2541CC40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 xml:space="preserve">Unit 2.7 Making Music </w:t>
            </w:r>
          </w:p>
          <w:p w:rsidRPr="005A291D" w:rsidR="00A31BCF" w:rsidP="00A31BCF" w:rsidRDefault="00A31BCF" w14:paraId="326F1B0F" w14:textId="2012C95D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>Unit 2.8 Presenting Ideas</w:t>
            </w:r>
          </w:p>
        </w:tc>
      </w:tr>
      <w:tr w:rsidR="004B67E3" w:rsidTr="005A291D" w14:paraId="47726EC6" w14:textId="77777777">
        <w:trPr>
          <w:trHeight w:val="1417"/>
        </w:trPr>
        <w:tc>
          <w:tcPr>
            <w:tcW w:w="555" w:type="pct"/>
            <w:vAlign w:val="center"/>
          </w:tcPr>
          <w:p w:rsidR="004B67E3" w:rsidP="004B67E3" w:rsidRDefault="004B67E3" w14:paraId="7349C845" w14:textId="45B10AF2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 w:eastAsia="Corbel" w:cs="Corbel"/>
                <w:b/>
                <w:bCs/>
                <w:color w:val="1968B3"/>
                <w:sz w:val="28"/>
                <w:szCs w:val="28"/>
              </w:rPr>
              <w:t>Year 3</w:t>
            </w:r>
          </w:p>
        </w:tc>
        <w:tc>
          <w:tcPr>
            <w:tcW w:w="741" w:type="pct"/>
            <w:vAlign w:val="center"/>
          </w:tcPr>
          <w:p w:rsidRPr="005A291D" w:rsidR="004B67E3" w:rsidP="005E63A1" w:rsidRDefault="004B67E3" w14:paraId="792D6C4E" w14:textId="77777777">
            <w:pPr>
              <w:jc w:val="center"/>
              <w:rPr>
                <w:rFonts w:ascii="Corbel" w:hAnsi="Corbel"/>
                <w:b/>
                <w:bCs/>
                <w:shd w:val="clear" w:color="auto" w:fill="FFE599" w:themeFill="accent4" w:themeFillTint="66"/>
              </w:rPr>
            </w:pPr>
            <w:r w:rsidRPr="005A291D">
              <w:rPr>
                <w:rFonts w:ascii="Corbel" w:hAnsi="Corbel"/>
                <w:b/>
                <w:bCs/>
                <w:shd w:val="clear" w:color="auto" w:fill="FFE599" w:themeFill="accent4" w:themeFillTint="66"/>
              </w:rPr>
              <w:t>Unit 3.2 Online Safety</w:t>
            </w:r>
          </w:p>
          <w:p w:rsidRPr="005A291D" w:rsidR="004B67E3" w:rsidP="004B67E3" w:rsidRDefault="004B67E3" w14:paraId="18D48CAE" w14:textId="5EA0DEAD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>Unit 3.7 Simulations</w:t>
            </w:r>
          </w:p>
        </w:tc>
        <w:tc>
          <w:tcPr>
            <w:tcW w:w="741" w:type="pct"/>
            <w:vAlign w:val="center"/>
          </w:tcPr>
          <w:p w:rsidRPr="005A291D" w:rsidR="004B67E3" w:rsidP="004B67E3" w:rsidRDefault="004B67E3" w14:paraId="2D25AA08" w14:textId="5C8B73E1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>Unit 3.3 Spreadsheets</w:t>
            </w:r>
          </w:p>
        </w:tc>
        <w:tc>
          <w:tcPr>
            <w:tcW w:w="741" w:type="pct"/>
            <w:vAlign w:val="center"/>
          </w:tcPr>
          <w:p w:rsidRPr="005A291D" w:rsidR="004B67E3" w:rsidP="004B67E3" w:rsidRDefault="004B67E3" w14:paraId="18F8BEF0" w14:textId="6CE96131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>Unit 3.5 Email</w:t>
            </w:r>
          </w:p>
        </w:tc>
        <w:tc>
          <w:tcPr>
            <w:tcW w:w="741" w:type="pct"/>
            <w:vAlign w:val="center"/>
          </w:tcPr>
          <w:p w:rsidRPr="005A291D" w:rsidR="004B67E3" w:rsidP="005E63A1" w:rsidRDefault="004B67E3" w14:paraId="50428890" w14:textId="77777777">
            <w:pPr>
              <w:jc w:val="center"/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>Unit 3.6 Databases</w:t>
            </w:r>
          </w:p>
          <w:p w:rsidRPr="005A291D" w:rsidR="004B67E3" w:rsidP="004B67E3" w:rsidRDefault="004B67E3" w14:paraId="19C1C259" w14:textId="237DEE95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>Unit 3.8 Graphing</w:t>
            </w:r>
            <w:r w:rsidRPr="005A291D">
              <w:rPr>
                <w:rFonts w:ascii="Corbel" w:hAnsi="Corbel" w:eastAsia="Corbel" w:cs="Corbe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  <w:vAlign w:val="center"/>
          </w:tcPr>
          <w:p w:rsidRPr="005A291D" w:rsidR="004B67E3" w:rsidP="004B67E3" w:rsidRDefault="004B67E3" w14:paraId="39499CE9" w14:textId="31367DAE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 xml:space="preserve">Unit 3.10 </w:t>
            </w:r>
            <w:proofErr w:type="spellStart"/>
            <w:r w:rsidRPr="005A291D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>Micro:bits</w:t>
            </w:r>
            <w:proofErr w:type="spellEnd"/>
          </w:p>
        </w:tc>
        <w:tc>
          <w:tcPr>
            <w:tcW w:w="741" w:type="pct"/>
            <w:vAlign w:val="center"/>
          </w:tcPr>
          <w:p w:rsidRPr="005A291D" w:rsidR="004B67E3" w:rsidP="004B67E3" w:rsidRDefault="004B67E3" w14:paraId="5815628C" w14:textId="128054DB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 xml:space="preserve">Unit 4.11 </w:t>
            </w:r>
            <w:proofErr w:type="spellStart"/>
            <w:r w:rsidRPr="005A291D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>Micro:bits</w:t>
            </w:r>
            <w:proofErr w:type="spellEnd"/>
          </w:p>
        </w:tc>
      </w:tr>
      <w:tr w:rsidR="004B67E3" w:rsidTr="005A291D" w14:paraId="1B36B46B" w14:textId="77777777">
        <w:trPr>
          <w:trHeight w:val="1417"/>
        </w:trPr>
        <w:tc>
          <w:tcPr>
            <w:tcW w:w="555" w:type="pct"/>
            <w:vAlign w:val="center"/>
          </w:tcPr>
          <w:p w:rsidRPr="004B67E3" w:rsidR="004B67E3" w:rsidP="004B67E3" w:rsidRDefault="004B67E3" w14:paraId="5E754296" w14:textId="4B35F687">
            <w:pPr>
              <w:jc w:val="center"/>
              <w:rPr>
                <w:rFonts w:ascii="Corbel" w:hAnsi="Corbel" w:eastAsia="Corbel" w:cs="Corbel"/>
                <w:b/>
                <w:bCs/>
                <w:color w:val="1968B3"/>
                <w:sz w:val="28"/>
                <w:szCs w:val="28"/>
              </w:rPr>
            </w:pPr>
            <w:r w:rsidRPr="004B67E3">
              <w:rPr>
                <w:rFonts w:ascii="Corbel" w:hAnsi="Corbel" w:eastAsia="Corbel" w:cs="Corbel"/>
                <w:b/>
                <w:bCs/>
                <w:color w:val="1968B3"/>
                <w:sz w:val="28"/>
                <w:szCs w:val="28"/>
              </w:rPr>
              <w:t>Year 4</w:t>
            </w:r>
          </w:p>
        </w:tc>
        <w:tc>
          <w:tcPr>
            <w:tcW w:w="741" w:type="pct"/>
            <w:vAlign w:val="center"/>
          </w:tcPr>
          <w:p w:rsidRPr="005A291D" w:rsidR="004B67E3" w:rsidP="005E63A1" w:rsidRDefault="004B67E3" w14:paraId="60440476" w14:textId="77777777">
            <w:pPr>
              <w:jc w:val="center"/>
              <w:rPr>
                <w:rFonts w:ascii="Corbel" w:hAnsi="Corbel"/>
                <w:b/>
                <w:bCs/>
                <w:shd w:val="clear" w:color="auto" w:fill="FFE599" w:themeFill="accent4" w:themeFillTint="66"/>
              </w:rPr>
            </w:pPr>
            <w:r w:rsidRPr="005A291D">
              <w:rPr>
                <w:rFonts w:ascii="Corbel" w:hAnsi="Corbel"/>
                <w:b/>
                <w:bCs/>
                <w:shd w:val="clear" w:color="auto" w:fill="FFE599" w:themeFill="accent4" w:themeFillTint="66"/>
              </w:rPr>
              <w:t>Unit 4.2 Online Safety</w:t>
            </w:r>
          </w:p>
          <w:p w:rsidRPr="005A291D" w:rsidR="004B67E3" w:rsidP="004B67E3" w:rsidRDefault="004B67E3" w14:paraId="7DCB8B46" w14:textId="2C6C17D5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>Unit 4.8 Hardware Investigators</w:t>
            </w:r>
            <w:r w:rsidRPr="005A291D">
              <w:rPr>
                <w:rFonts w:ascii="Corbel" w:hAnsi="Corbel" w:eastAsia="Corbel" w:cs="Corbel"/>
                <w:b/>
                <w:bCs/>
              </w:rPr>
              <w:t xml:space="preserve"> </w:t>
            </w:r>
          </w:p>
        </w:tc>
        <w:tc>
          <w:tcPr>
            <w:tcW w:w="741" w:type="pct"/>
            <w:vAlign w:val="center"/>
          </w:tcPr>
          <w:p w:rsidRPr="005A291D" w:rsidR="004B67E3" w:rsidP="004B67E3" w:rsidRDefault="004B67E3" w14:paraId="04AB0780" w14:textId="49DB0E9C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>Unit 4.4 Writing for Different Audiences</w:t>
            </w:r>
          </w:p>
        </w:tc>
        <w:tc>
          <w:tcPr>
            <w:tcW w:w="741" w:type="pct"/>
            <w:vAlign w:val="center"/>
          </w:tcPr>
          <w:p w:rsidRPr="005A291D" w:rsidR="004B67E3" w:rsidP="005E63A1" w:rsidRDefault="004B67E3" w14:paraId="73CC5468" w14:textId="77777777">
            <w:pPr>
              <w:jc w:val="center"/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</w:pPr>
            <w:r w:rsidRPr="005A291D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>Unit 4.5 Logo</w:t>
            </w:r>
          </w:p>
          <w:p w:rsidRPr="005A291D" w:rsidR="004B67E3" w:rsidP="004B67E3" w:rsidRDefault="004B67E3" w14:paraId="304B71C6" w14:textId="00CEFC8A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>Unit 4.6 Animation</w:t>
            </w:r>
          </w:p>
        </w:tc>
        <w:tc>
          <w:tcPr>
            <w:tcW w:w="741" w:type="pct"/>
            <w:vAlign w:val="center"/>
          </w:tcPr>
          <w:p w:rsidRPr="005A291D" w:rsidR="004B67E3" w:rsidP="004B67E3" w:rsidRDefault="004B67E3" w14:paraId="59587C37" w14:textId="1FBAFD32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>Unit 4.9 Making Music</w:t>
            </w:r>
          </w:p>
        </w:tc>
        <w:tc>
          <w:tcPr>
            <w:tcW w:w="741" w:type="pct"/>
            <w:vAlign w:val="center"/>
          </w:tcPr>
          <w:p w:rsidRPr="005A291D" w:rsidR="004B67E3" w:rsidP="004B67E3" w:rsidRDefault="004B67E3" w14:paraId="32A2282B" w14:textId="63903071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>Unit 3.9 Presenting</w:t>
            </w:r>
          </w:p>
        </w:tc>
        <w:tc>
          <w:tcPr>
            <w:tcW w:w="741" w:type="pct"/>
            <w:vAlign w:val="center"/>
          </w:tcPr>
          <w:p w:rsidRPr="005A291D" w:rsidR="004B67E3" w:rsidP="004B67E3" w:rsidRDefault="004B67E3" w14:paraId="11EBB977" w14:textId="2D9F5D1E">
            <w:pPr>
              <w:jc w:val="center"/>
              <w:rPr>
                <w:rFonts w:ascii="Corbel" w:hAnsi="Corbel"/>
                <w:b/>
                <w:bCs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>Unit 4.10 Artificial Intelligence</w:t>
            </w:r>
          </w:p>
        </w:tc>
      </w:tr>
      <w:tr w:rsidR="004B67E3" w:rsidTr="005A291D" w14:paraId="72DE4DF6" w14:textId="77777777">
        <w:trPr>
          <w:trHeight w:val="1417"/>
        </w:trPr>
        <w:tc>
          <w:tcPr>
            <w:tcW w:w="555" w:type="pct"/>
            <w:vAlign w:val="center"/>
          </w:tcPr>
          <w:p w:rsidRPr="006D54F3" w:rsidR="004B67E3" w:rsidP="004B67E3" w:rsidRDefault="004B67E3" w14:paraId="02B60402" w14:textId="632117DD">
            <w:pPr>
              <w:jc w:val="center"/>
              <w:rPr>
                <w:rFonts w:ascii="Corbel" w:hAnsi="Corbel" w:eastAsia="Corbel" w:cs="Corbel"/>
                <w:b/>
                <w:bCs/>
                <w:color w:val="1968B3"/>
                <w:sz w:val="28"/>
                <w:szCs w:val="28"/>
              </w:rPr>
            </w:pPr>
            <w:r w:rsidRPr="006D54F3">
              <w:rPr>
                <w:rFonts w:ascii="Corbel" w:hAnsi="Corbel" w:eastAsia="Corbel" w:cs="Corbel"/>
                <w:b/>
                <w:bCs/>
                <w:color w:val="1968B3"/>
                <w:sz w:val="28"/>
                <w:szCs w:val="28"/>
              </w:rPr>
              <w:t>Year 5</w:t>
            </w:r>
          </w:p>
        </w:tc>
        <w:tc>
          <w:tcPr>
            <w:tcW w:w="741" w:type="pct"/>
            <w:vAlign w:val="center"/>
          </w:tcPr>
          <w:p w:rsidRPr="005A291D" w:rsidR="004B67E3" w:rsidP="004B67E3" w:rsidRDefault="004B67E3" w14:paraId="48D7E893" w14:textId="77777777">
            <w:pPr>
              <w:jc w:val="center"/>
              <w:rPr>
                <w:rFonts w:ascii="Corbel" w:hAnsi="Corbel"/>
                <w:b/>
                <w:bCs/>
                <w:shd w:val="clear" w:color="auto" w:fill="FFE599" w:themeFill="accent4" w:themeFillTint="66"/>
              </w:rPr>
            </w:pPr>
            <w:r w:rsidRPr="005A291D">
              <w:rPr>
                <w:rFonts w:ascii="Corbel" w:hAnsi="Corbel"/>
                <w:b/>
                <w:bCs/>
                <w:shd w:val="clear" w:color="auto" w:fill="FFE599" w:themeFill="accent4" w:themeFillTint="66"/>
              </w:rPr>
              <w:t>Unit 5.2 Online Safety</w:t>
            </w:r>
          </w:p>
          <w:p w:rsidRPr="005A291D" w:rsidR="004B67E3" w:rsidP="004B67E3" w:rsidRDefault="004B67E3" w14:paraId="1BC467C4" w14:textId="1E022413">
            <w:pPr>
              <w:jc w:val="center"/>
              <w:rPr>
                <w:rFonts w:ascii="Corbel" w:hAnsi="Corbel"/>
                <w:b/>
                <w:bCs/>
                <w:shd w:val="clear" w:color="auto" w:fill="FFE599" w:themeFill="accent4" w:themeFillTint="66"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>Unit 5.6 3D Modelling</w:t>
            </w:r>
          </w:p>
        </w:tc>
        <w:tc>
          <w:tcPr>
            <w:tcW w:w="741" w:type="pct"/>
            <w:vAlign w:val="center"/>
          </w:tcPr>
          <w:p w:rsidRPr="005A291D" w:rsidR="004B67E3" w:rsidP="004B67E3" w:rsidRDefault="004B67E3" w14:paraId="58CD9608" w14:textId="532EAA1E">
            <w:pPr>
              <w:jc w:val="center"/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>Unit 5.3 Spreadsheets</w:t>
            </w:r>
          </w:p>
        </w:tc>
        <w:tc>
          <w:tcPr>
            <w:tcW w:w="741" w:type="pct"/>
            <w:vAlign w:val="center"/>
          </w:tcPr>
          <w:p w:rsidRPr="005A291D" w:rsidR="004B67E3" w:rsidP="004B67E3" w:rsidRDefault="004B67E3" w14:paraId="62019ADA" w14:textId="40412A19">
            <w:pPr>
              <w:jc w:val="center"/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</w:pPr>
            <w:r w:rsidRPr="005A291D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>Unit 6.5 Text Adventures</w:t>
            </w:r>
          </w:p>
        </w:tc>
        <w:tc>
          <w:tcPr>
            <w:tcW w:w="741" w:type="pct"/>
            <w:vAlign w:val="center"/>
          </w:tcPr>
          <w:p w:rsidRPr="005A291D" w:rsidR="004B67E3" w:rsidP="004B67E3" w:rsidRDefault="004B67E3" w14:paraId="729E9740" w14:textId="1EF8DBD3">
            <w:pPr>
              <w:jc w:val="center"/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</w:pPr>
            <w:r w:rsidRPr="005A291D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 xml:space="preserve">Unit 5.10 </w:t>
            </w:r>
            <w:proofErr w:type="spellStart"/>
            <w:r w:rsidRPr="005A291D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>Micro:bits</w:t>
            </w:r>
            <w:proofErr w:type="spellEnd"/>
          </w:p>
        </w:tc>
        <w:tc>
          <w:tcPr>
            <w:tcW w:w="741" w:type="pct"/>
            <w:vAlign w:val="center"/>
          </w:tcPr>
          <w:p w:rsidRPr="005A291D" w:rsidR="004B67E3" w:rsidP="004B67E3" w:rsidRDefault="004B67E3" w14:paraId="491D6E55" w14:textId="4C15DFDB">
            <w:pPr>
              <w:jc w:val="center"/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>Unit 6.7 Quizzing</w:t>
            </w:r>
          </w:p>
        </w:tc>
        <w:tc>
          <w:tcPr>
            <w:tcW w:w="741" w:type="pct"/>
            <w:vAlign w:val="center"/>
          </w:tcPr>
          <w:p w:rsidRPr="005A291D" w:rsidR="004B67E3" w:rsidP="004B67E3" w:rsidRDefault="004B67E3" w14:paraId="091E84EE" w14:textId="7E39A2DB">
            <w:pPr>
              <w:jc w:val="center"/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</w:pPr>
            <w:r w:rsidRPr="005A291D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>Unit 5.5 Game Creator</w:t>
            </w:r>
          </w:p>
        </w:tc>
      </w:tr>
      <w:tr w:rsidR="004B67E3" w:rsidTr="005A291D" w14:paraId="3B0D5867" w14:textId="77777777">
        <w:trPr>
          <w:trHeight w:val="1417"/>
        </w:trPr>
        <w:tc>
          <w:tcPr>
            <w:tcW w:w="555" w:type="pct"/>
            <w:vAlign w:val="center"/>
          </w:tcPr>
          <w:p w:rsidRPr="006D54F3" w:rsidR="004B67E3" w:rsidP="004B67E3" w:rsidRDefault="004B67E3" w14:paraId="59E2CE6C" w14:textId="2704DBD9">
            <w:pPr>
              <w:jc w:val="center"/>
              <w:rPr>
                <w:rFonts w:ascii="Corbel" w:hAnsi="Corbel" w:eastAsia="Corbel" w:cs="Corbel"/>
                <w:b/>
                <w:bCs/>
                <w:color w:val="1968B3"/>
                <w:sz w:val="28"/>
                <w:szCs w:val="28"/>
              </w:rPr>
            </w:pPr>
            <w:r w:rsidRPr="006D54F3">
              <w:rPr>
                <w:rFonts w:ascii="Corbel" w:hAnsi="Corbel" w:eastAsia="Corbel" w:cs="Corbel"/>
                <w:b/>
                <w:bCs/>
                <w:color w:val="1968B3"/>
                <w:sz w:val="28"/>
                <w:szCs w:val="28"/>
              </w:rPr>
              <w:lastRenderedPageBreak/>
              <w:t>Year 6</w:t>
            </w:r>
          </w:p>
        </w:tc>
        <w:tc>
          <w:tcPr>
            <w:tcW w:w="741" w:type="pct"/>
            <w:vAlign w:val="center"/>
          </w:tcPr>
          <w:p w:rsidRPr="005A291D" w:rsidR="004B67E3" w:rsidP="004B67E3" w:rsidRDefault="004B67E3" w14:paraId="0429A4A6" w14:textId="77777777">
            <w:pPr>
              <w:jc w:val="center"/>
              <w:rPr>
                <w:rFonts w:ascii="Corbel" w:hAnsi="Corbel"/>
                <w:b/>
                <w:bCs/>
                <w:shd w:val="clear" w:color="auto" w:fill="FFE599" w:themeFill="accent4" w:themeFillTint="66"/>
              </w:rPr>
            </w:pPr>
            <w:r w:rsidRPr="005A291D">
              <w:rPr>
                <w:rFonts w:ascii="Corbel" w:hAnsi="Corbel"/>
                <w:b/>
                <w:bCs/>
                <w:shd w:val="clear" w:color="auto" w:fill="FFE599" w:themeFill="accent4" w:themeFillTint="66"/>
              </w:rPr>
              <w:t>Unit 6.2 Online Safety</w:t>
            </w:r>
          </w:p>
          <w:p w:rsidRPr="005A291D" w:rsidR="004B67E3" w:rsidP="004B67E3" w:rsidRDefault="004B67E3" w14:paraId="6D15F639" w14:textId="4C9E15CC">
            <w:pPr>
              <w:jc w:val="center"/>
              <w:rPr>
                <w:rFonts w:ascii="Corbel" w:hAnsi="Corbel"/>
                <w:b/>
                <w:bCs/>
                <w:shd w:val="clear" w:color="auto" w:fill="FFE599" w:themeFill="accent4" w:themeFillTint="66"/>
              </w:rPr>
            </w:pPr>
            <w:r w:rsidRPr="005A291D">
              <w:rPr>
                <w:rFonts w:ascii="Corbel" w:hAnsi="Corbel"/>
                <w:b/>
                <w:bCs/>
                <w:shd w:val="clear" w:color="auto" w:fill="FFE599" w:themeFill="accent4" w:themeFillTint="66"/>
              </w:rPr>
              <w:t>Unit 6.4 Blogging</w:t>
            </w:r>
          </w:p>
        </w:tc>
        <w:tc>
          <w:tcPr>
            <w:tcW w:w="741" w:type="pct"/>
            <w:vAlign w:val="center"/>
          </w:tcPr>
          <w:p w:rsidRPr="005A291D" w:rsidR="004B67E3" w:rsidP="004B67E3" w:rsidRDefault="004B67E3" w14:paraId="7E93E59C" w14:textId="67B7145D">
            <w:pPr>
              <w:jc w:val="center"/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</w:pPr>
            <w:r w:rsidRPr="005A291D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>Unit 5.9 Using External Devices</w:t>
            </w:r>
          </w:p>
        </w:tc>
        <w:tc>
          <w:tcPr>
            <w:tcW w:w="741" w:type="pct"/>
            <w:vAlign w:val="center"/>
          </w:tcPr>
          <w:p w:rsidRPr="005A291D" w:rsidR="004B67E3" w:rsidP="004B67E3" w:rsidRDefault="004B67E3" w14:paraId="0ADC8A16" w14:textId="75952B25">
            <w:pPr>
              <w:jc w:val="center"/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>Unit 5.4 Databases</w:t>
            </w:r>
          </w:p>
        </w:tc>
        <w:tc>
          <w:tcPr>
            <w:tcW w:w="741" w:type="pct"/>
            <w:vAlign w:val="center"/>
          </w:tcPr>
          <w:p w:rsidRPr="005A291D" w:rsidR="004B67E3" w:rsidP="004B67E3" w:rsidRDefault="004B67E3" w14:paraId="49AA1D92" w14:textId="76A511D7">
            <w:pPr>
              <w:jc w:val="center"/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</w:pPr>
            <w:r w:rsidRPr="005A291D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>Unit 6.8 Understanding Binary</w:t>
            </w:r>
          </w:p>
        </w:tc>
        <w:tc>
          <w:tcPr>
            <w:tcW w:w="741" w:type="pct"/>
            <w:vAlign w:val="center"/>
          </w:tcPr>
          <w:p w:rsidRPr="005A291D" w:rsidR="004B67E3" w:rsidP="004B67E3" w:rsidRDefault="004B67E3" w14:paraId="1E3D50FE" w14:textId="35AA586C">
            <w:pPr>
              <w:jc w:val="center"/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</w:pPr>
            <w:r w:rsidRPr="005A291D"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  <w:t>Unit 6.6 Networks</w:t>
            </w:r>
          </w:p>
        </w:tc>
        <w:tc>
          <w:tcPr>
            <w:tcW w:w="741" w:type="pct"/>
            <w:vAlign w:val="center"/>
          </w:tcPr>
          <w:p w:rsidRPr="005A291D" w:rsidR="004B67E3" w:rsidP="004B67E3" w:rsidRDefault="004B67E3" w14:paraId="3158E9C8" w14:textId="630EEFB0">
            <w:pPr>
              <w:jc w:val="center"/>
              <w:rPr>
                <w:rFonts w:ascii="Corbel" w:hAnsi="Corbel"/>
                <w:b/>
                <w:bCs/>
                <w:shd w:val="clear" w:color="auto" w:fill="C5E0B3" w:themeFill="accent6" w:themeFillTint="66"/>
              </w:rPr>
            </w:pPr>
            <w:r w:rsidRPr="005A291D">
              <w:rPr>
                <w:rFonts w:ascii="Corbel" w:hAnsi="Corbel"/>
                <w:b/>
                <w:bCs/>
                <w:shd w:val="clear" w:color="auto" w:fill="BDD6EE" w:themeFill="accent1" w:themeFillTint="66"/>
              </w:rPr>
              <w:t>Unit 5.8 Word Processing</w:t>
            </w:r>
          </w:p>
        </w:tc>
      </w:tr>
    </w:tbl>
    <w:p w:rsidR="00C17111" w:rsidP="005A291D" w:rsidRDefault="00C17111" w14:paraId="0C9DF410" w14:textId="5E3E9E4C"/>
    <w:p w:rsidR="005A291D" w:rsidP="005A291D" w:rsidRDefault="005A291D" w14:paraId="33EAC838" w14:textId="510FEDC0">
      <w:pPr>
        <w:spacing w:after="0" w:line="240" w:lineRule="auto"/>
      </w:pPr>
      <w:r w:rsidRPr="002C328A">
        <w:rPr>
          <w:rFonts w:ascii="Corbel" w:hAnsi="Corbel"/>
          <w:b/>
          <w:bCs/>
        </w:rPr>
        <w:t>Colour code</w:t>
      </w:r>
      <w:r>
        <w:rPr>
          <w:rFonts w:ascii="Corbel" w:hAnsi="Corbel"/>
          <w:b/>
          <w:bCs/>
        </w:rPr>
        <w:t xml:space="preserve"> quick reference</w:t>
      </w:r>
      <w:r w:rsidRPr="002C328A">
        <w:rPr>
          <w:rFonts w:ascii="Corbel" w:hAnsi="Corbel"/>
          <w:b/>
          <w:bCs/>
        </w:rPr>
        <w:t>:</w:t>
      </w:r>
      <w:r>
        <w:rPr>
          <w:rFonts w:ascii="Corbel" w:hAnsi="Corbel"/>
        </w:rPr>
        <w:t xml:space="preserve"> </w:t>
      </w:r>
      <w:r w:rsidRPr="00856CE6">
        <w:rPr>
          <w:rFonts w:ascii="Corbel" w:hAnsi="Corbel"/>
          <w:shd w:val="clear" w:color="auto" w:fill="C5E0B3" w:themeFill="accent6" w:themeFillTint="66"/>
        </w:rPr>
        <w:t>Computer Science</w:t>
      </w:r>
      <w:r>
        <w:rPr>
          <w:rFonts w:ascii="Corbel" w:hAnsi="Corbel"/>
        </w:rPr>
        <w:t xml:space="preserve"> / </w:t>
      </w:r>
      <w:r w:rsidRPr="00DF3EC0">
        <w:rPr>
          <w:rFonts w:ascii="Corbel" w:hAnsi="Corbel"/>
          <w:shd w:val="clear" w:color="auto" w:fill="BDD6EE" w:themeFill="accent1" w:themeFillTint="66"/>
        </w:rPr>
        <w:t>Information technology</w:t>
      </w:r>
      <w:r>
        <w:rPr>
          <w:rFonts w:ascii="Corbel" w:hAnsi="Corbel"/>
        </w:rPr>
        <w:t xml:space="preserve"> / </w:t>
      </w:r>
      <w:r w:rsidRPr="00DF3EC0">
        <w:rPr>
          <w:rFonts w:ascii="Corbel" w:hAnsi="Corbel"/>
          <w:shd w:val="clear" w:color="auto" w:fill="FFE599" w:themeFill="accent4" w:themeFillTint="66"/>
        </w:rPr>
        <w:t>Digital Literacy</w:t>
      </w:r>
    </w:p>
    <w:sectPr w:rsidR="005A291D" w:rsidSect="00133977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  <w:footerReference w:type="default" r:id="R709499a3f10c44f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04F" w:rsidP="00133977" w:rsidRDefault="0006004F" w14:paraId="0A485037" w14:textId="77777777">
      <w:pPr>
        <w:spacing w:after="0" w:line="240" w:lineRule="auto"/>
      </w:pPr>
      <w:r>
        <w:separator/>
      </w:r>
    </w:p>
  </w:endnote>
  <w:endnote w:type="continuationSeparator" w:id="0">
    <w:p w:rsidR="0006004F" w:rsidP="00133977" w:rsidRDefault="0006004F" w14:paraId="328AA0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4A96439B" w:rsidP="4A96439B" w:rsidRDefault="4A96439B" w14:paraId="47F1EE69" w14:textId="1C6F51E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04F" w:rsidP="00133977" w:rsidRDefault="0006004F" w14:paraId="757CC6EA" w14:textId="77777777">
      <w:pPr>
        <w:spacing w:after="0" w:line="240" w:lineRule="auto"/>
      </w:pPr>
      <w:r>
        <w:separator/>
      </w:r>
    </w:p>
  </w:footnote>
  <w:footnote w:type="continuationSeparator" w:id="0">
    <w:p w:rsidR="0006004F" w:rsidP="00133977" w:rsidRDefault="0006004F" w14:paraId="3431067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77A2E" w:rsidR="00404768" w:rsidP="5B18DE30" w:rsidRDefault="00404768" w14:textId="5610B124" w14:paraId="15C87010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13"/>
        <w:tab w:val="right" w:pos="9026"/>
      </w:tabs>
      <w:spacing w:after="0" w:line="240" w:lineRule="auto"/>
      <w:jc w:val="right"/>
      <w:rPr>
        <w:b w:val="1"/>
        <w:bCs w:val="1"/>
        <w:color w:val="1968B3"/>
        <w:sz w:val="6"/>
        <w:szCs w:val="6"/>
      </w:rPr>
    </w:pPr>
    <w:r w:rsidRPr="00177A2E">
      <w:rPr>
        <w:rFonts w:ascii="Corbel" w:hAnsi="Corbel" w:eastAsia="Corbel" w:cs="Corbel"/>
        <w:b/>
        <w:bCs/>
        <w:noProof/>
        <w:color w:val="1968B3"/>
        <w:sz w:val="28"/>
        <w:szCs w:val="28"/>
      </w:rPr>
      <w:drawing>
        <wp:anchor distT="0" distB="0" distL="114300" distR="114300" simplePos="0" relativeHeight="251659264" behindDoc="0" locked="0" layoutInCell="1" allowOverlap="1" wp14:anchorId="3B201FA6" wp14:editId="5A6B0130">
          <wp:simplePos x="0" y="0"/>
          <wp:positionH relativeFrom="column">
            <wp:posOffset>0</wp:posOffset>
          </wp:positionH>
          <wp:positionV relativeFrom="paragraph">
            <wp:posOffset>-154305</wp:posOffset>
          </wp:positionV>
          <wp:extent cx="1552575" cy="586562"/>
          <wp:effectExtent l="0" t="0" r="0" b="4445"/>
          <wp:wrapSquare wrapText="bothSides"/>
          <wp:docPr id="1799465186" name="Picture 1" descr="A logo for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465186" name="Picture 1" descr="A logo for a scho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86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77A2E" w:rsidR="5B18DE30">
      <w:rPr>
        <w:rFonts w:ascii="Corbel" w:hAnsi="Corbel" w:eastAsia="Corbel" w:cs="Corbel"/>
        <w:b w:val="1"/>
        <w:bCs w:val="1"/>
        <w:color w:val="1968B3"/>
        <w:sz w:val="28"/>
        <w:szCs w:val="28"/>
      </w:rPr>
      <w:t>KLPA Curriculum LTP</w:t>
    </w:r>
    <w:r w:rsidR="5B18DE30">
      <w:rPr>
        <w:rFonts w:ascii="Corbel" w:hAnsi="Corbel" w:eastAsia="Corbel" w:cs="Corbel"/>
        <w:b w:val="1"/>
        <w:bCs w:val="1"/>
        <w:color w:val="1968B3"/>
        <w:sz w:val="28"/>
        <w:szCs w:val="28"/>
      </w:rPr>
      <w:t xml:space="preserve">. </w:t>
    </w:r>
    <w:r w:rsidR="5B18DE30">
      <w:rPr>
        <w:rFonts w:ascii="Corbel" w:hAnsi="Corbel" w:eastAsia="Corbel" w:cs="Corbel"/>
        <w:b w:val="1"/>
        <w:bCs w:val="1"/>
        <w:color w:val="1968B3"/>
        <w:sz w:val="28"/>
        <w:szCs w:val="28"/>
      </w:rPr>
      <w:t>Computer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B1A24"/>
    <w:multiLevelType w:val="hybridMultilevel"/>
    <w:tmpl w:val="EB7A6AD8"/>
    <w:lvl w:ilvl="0" w:tplc="618EDD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6C14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8C2E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D81C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88E9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107A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E2C9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1AF5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48B2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5DCD65A"/>
    <w:multiLevelType w:val="hybridMultilevel"/>
    <w:tmpl w:val="75A23D78"/>
    <w:lvl w:ilvl="0" w:tplc="7C86C1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2686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9421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3CA1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CA2D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8846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281F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D89B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5CD0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1307327">
    <w:abstractNumId w:val="0"/>
  </w:num>
  <w:num w:numId="2" w16cid:durableId="1028408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2B"/>
    <w:rsid w:val="0005379F"/>
    <w:rsid w:val="0006004F"/>
    <w:rsid w:val="000A4D39"/>
    <w:rsid w:val="000F5F32"/>
    <w:rsid w:val="001028F9"/>
    <w:rsid w:val="001101F1"/>
    <w:rsid w:val="00133977"/>
    <w:rsid w:val="001726A7"/>
    <w:rsid w:val="001737C9"/>
    <w:rsid w:val="001745B8"/>
    <w:rsid w:val="001A1444"/>
    <w:rsid w:val="001D5A7A"/>
    <w:rsid w:val="002021B8"/>
    <w:rsid w:val="00225A45"/>
    <w:rsid w:val="002A1261"/>
    <w:rsid w:val="002C328A"/>
    <w:rsid w:val="00311AE9"/>
    <w:rsid w:val="00312409"/>
    <w:rsid w:val="003923F9"/>
    <w:rsid w:val="003954BA"/>
    <w:rsid w:val="00395CCB"/>
    <w:rsid w:val="003B412B"/>
    <w:rsid w:val="003C18F1"/>
    <w:rsid w:val="003C5B5C"/>
    <w:rsid w:val="003C703A"/>
    <w:rsid w:val="00404768"/>
    <w:rsid w:val="004557BB"/>
    <w:rsid w:val="00483F03"/>
    <w:rsid w:val="00485016"/>
    <w:rsid w:val="004A2368"/>
    <w:rsid w:val="004B6304"/>
    <w:rsid w:val="004B67E3"/>
    <w:rsid w:val="00513F8F"/>
    <w:rsid w:val="00554854"/>
    <w:rsid w:val="005A291D"/>
    <w:rsid w:val="005B177A"/>
    <w:rsid w:val="005E63A1"/>
    <w:rsid w:val="005F597A"/>
    <w:rsid w:val="00630AC2"/>
    <w:rsid w:val="00682A84"/>
    <w:rsid w:val="00683A14"/>
    <w:rsid w:val="00684117"/>
    <w:rsid w:val="006D54F3"/>
    <w:rsid w:val="006E6565"/>
    <w:rsid w:val="007319C1"/>
    <w:rsid w:val="007834E2"/>
    <w:rsid w:val="00796A4D"/>
    <w:rsid w:val="007E1AD0"/>
    <w:rsid w:val="00804986"/>
    <w:rsid w:val="00856CE6"/>
    <w:rsid w:val="008752EF"/>
    <w:rsid w:val="008963E5"/>
    <w:rsid w:val="008C014A"/>
    <w:rsid w:val="008E2040"/>
    <w:rsid w:val="008E3B3F"/>
    <w:rsid w:val="00920518"/>
    <w:rsid w:val="00925FE5"/>
    <w:rsid w:val="009372EB"/>
    <w:rsid w:val="009C5099"/>
    <w:rsid w:val="009D3CF0"/>
    <w:rsid w:val="009E1DD5"/>
    <w:rsid w:val="00A31BCF"/>
    <w:rsid w:val="00A41020"/>
    <w:rsid w:val="00A44DFA"/>
    <w:rsid w:val="00A565C7"/>
    <w:rsid w:val="00A64ED7"/>
    <w:rsid w:val="00A67C9E"/>
    <w:rsid w:val="00AC7A87"/>
    <w:rsid w:val="00AD44C7"/>
    <w:rsid w:val="00B03A93"/>
    <w:rsid w:val="00B103A7"/>
    <w:rsid w:val="00B2249F"/>
    <w:rsid w:val="00B25F2B"/>
    <w:rsid w:val="00B2681A"/>
    <w:rsid w:val="00B52BB9"/>
    <w:rsid w:val="00B911AF"/>
    <w:rsid w:val="00B951B6"/>
    <w:rsid w:val="00BB0959"/>
    <w:rsid w:val="00BC0591"/>
    <w:rsid w:val="00BE182A"/>
    <w:rsid w:val="00C14D8E"/>
    <w:rsid w:val="00C17111"/>
    <w:rsid w:val="00C22527"/>
    <w:rsid w:val="00C63981"/>
    <w:rsid w:val="00CA49A8"/>
    <w:rsid w:val="00D11B26"/>
    <w:rsid w:val="00D167B4"/>
    <w:rsid w:val="00D304F2"/>
    <w:rsid w:val="00D61187"/>
    <w:rsid w:val="00D63709"/>
    <w:rsid w:val="00D64827"/>
    <w:rsid w:val="00D73486"/>
    <w:rsid w:val="00D74B88"/>
    <w:rsid w:val="00D8068B"/>
    <w:rsid w:val="00DC093B"/>
    <w:rsid w:val="00DF023E"/>
    <w:rsid w:val="00DF3EC0"/>
    <w:rsid w:val="00E00182"/>
    <w:rsid w:val="00E05F29"/>
    <w:rsid w:val="00E05F5F"/>
    <w:rsid w:val="00E61B0B"/>
    <w:rsid w:val="00E85765"/>
    <w:rsid w:val="00EC2134"/>
    <w:rsid w:val="00EC4132"/>
    <w:rsid w:val="00ED218C"/>
    <w:rsid w:val="00ED2FFB"/>
    <w:rsid w:val="00F055F7"/>
    <w:rsid w:val="00F20B5C"/>
    <w:rsid w:val="00F602C0"/>
    <w:rsid w:val="00F65DB7"/>
    <w:rsid w:val="00F900EE"/>
    <w:rsid w:val="00FA1C39"/>
    <w:rsid w:val="00FA45B8"/>
    <w:rsid w:val="00FB1FB7"/>
    <w:rsid w:val="03BE2C06"/>
    <w:rsid w:val="09CD02CB"/>
    <w:rsid w:val="103C444F"/>
    <w:rsid w:val="10D0806A"/>
    <w:rsid w:val="1784C443"/>
    <w:rsid w:val="192094A4"/>
    <w:rsid w:val="260073D2"/>
    <w:rsid w:val="284C3F27"/>
    <w:rsid w:val="288EAB00"/>
    <w:rsid w:val="355405AB"/>
    <w:rsid w:val="3A2EFEB2"/>
    <w:rsid w:val="3D9DB58B"/>
    <w:rsid w:val="3E73B87B"/>
    <w:rsid w:val="40981478"/>
    <w:rsid w:val="4303F900"/>
    <w:rsid w:val="45BA2E9D"/>
    <w:rsid w:val="45EE3F6E"/>
    <w:rsid w:val="48B0EC4D"/>
    <w:rsid w:val="4A96439B"/>
    <w:rsid w:val="4D84B0C4"/>
    <w:rsid w:val="4EFFD0E4"/>
    <w:rsid w:val="5869BFA7"/>
    <w:rsid w:val="58C137AD"/>
    <w:rsid w:val="5B18DE30"/>
    <w:rsid w:val="60D4B50A"/>
    <w:rsid w:val="64DD28C4"/>
    <w:rsid w:val="6AD2E858"/>
    <w:rsid w:val="6C5E2C21"/>
    <w:rsid w:val="720D1926"/>
    <w:rsid w:val="767750B8"/>
    <w:rsid w:val="7E20EF5F"/>
    <w:rsid w:val="7F74C96A"/>
    <w:rsid w:val="7F97A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612CE"/>
  <w15:chartTrackingRefBased/>
  <w15:docId w15:val="{0C7BD0E9-784C-44F6-A010-580B2D4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97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3977"/>
  </w:style>
  <w:style w:type="paragraph" w:styleId="Footer">
    <w:name w:val="footer"/>
    <w:basedOn w:val="Normal"/>
    <w:link w:val="FooterChar"/>
    <w:uiPriority w:val="99"/>
    <w:unhideWhenUsed/>
    <w:rsid w:val="0013397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3977"/>
  </w:style>
  <w:style w:type="table" w:styleId="TableGrid">
    <w:name w:val="Table Grid"/>
    <w:basedOn w:val="TableNormal"/>
    <w:uiPriority w:val="39"/>
    <w:rsid w:val="001339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eop" w:customStyle="1">
    <w:name w:val="eop"/>
    <w:basedOn w:val="DefaultParagraphFont"/>
    <w:rsid w:val="005F597A"/>
  </w:style>
  <w:style w:type="character" w:styleId="normaltextrun" w:customStyle="1">
    <w:name w:val="normaltextrun"/>
    <w:basedOn w:val="DefaultParagraphFont"/>
    <w:rsid w:val="001726A7"/>
  </w:style>
  <w:style w:type="paragraph" w:styleId="paragraph" w:customStyle="1">
    <w:name w:val="paragraph"/>
    <w:basedOn w:val="Normal"/>
    <w:rsid w:val="00D7348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8C014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709499a3f10c44f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636bd-1b1a-435b-aea5-988d2c276375" xsi:nil="true"/>
    <lcf76f155ced4ddcb4097134ff3c332f xmlns="dfb44b15-995e-420f-bbbd-8d3fe62404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E1AD5A2EFFD4594B09701CCD3F0A0" ma:contentTypeVersion="13" ma:contentTypeDescription="Create a new document." ma:contentTypeScope="" ma:versionID="bbbece1870245f3297de5fa9388a32fc">
  <xsd:schema xmlns:xsd="http://www.w3.org/2001/XMLSchema" xmlns:xs="http://www.w3.org/2001/XMLSchema" xmlns:p="http://schemas.microsoft.com/office/2006/metadata/properties" xmlns:ns2="dfb44b15-995e-420f-bbbd-8d3fe624040e" xmlns:ns3="d9f636bd-1b1a-435b-aea5-988d2c276375" targetNamespace="http://schemas.microsoft.com/office/2006/metadata/properties" ma:root="true" ma:fieldsID="bac7269dafe66d09e2b6ed296d9c451a" ns2:_="" ns3:_="">
    <xsd:import namespace="dfb44b15-995e-420f-bbbd-8d3fe624040e"/>
    <xsd:import namespace="d9f636bd-1b1a-435b-aea5-988d2c2763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44b15-995e-420f-bbbd-8d3fe6240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0fa040-9788-47ed-9fec-a80fd1955d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636bd-1b1a-435b-aea5-988d2c2763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5895fa-d44b-430e-a23d-3360d63b3014}" ma:internalName="TaxCatchAll" ma:showField="CatchAllData" ma:web="d9f636bd-1b1a-435b-aea5-988d2c2763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EAC81-BEBD-4CD4-B0F1-7CE53B91E8BC}">
  <ds:schemaRefs>
    <ds:schemaRef ds:uri="http://schemas.microsoft.com/office/2006/metadata/properties"/>
    <ds:schemaRef ds:uri="http://schemas.microsoft.com/office/infopath/2007/PartnerControls"/>
    <ds:schemaRef ds:uri="d9f636bd-1b1a-435b-aea5-988d2c276375"/>
    <ds:schemaRef ds:uri="dfb44b15-995e-420f-bbbd-8d3fe624040e"/>
  </ds:schemaRefs>
</ds:datastoreItem>
</file>

<file path=customXml/itemProps2.xml><?xml version="1.0" encoding="utf-8"?>
<ds:datastoreItem xmlns:ds="http://schemas.openxmlformats.org/officeDocument/2006/customXml" ds:itemID="{1B4D9F4F-911B-4FE3-A08D-847955F13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44b15-995e-420f-bbbd-8d3fe624040e"/>
    <ds:schemaRef ds:uri="d9f636bd-1b1a-435b-aea5-988d2c276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08D670-B3E8-43DC-A246-A35079EDE67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Sprack</dc:creator>
  <keywords/>
  <dc:description/>
  <lastModifiedBy>Andrew Marshall</lastModifiedBy>
  <revision>74</revision>
  <dcterms:created xsi:type="dcterms:W3CDTF">2021-11-11T12:22:00.0000000Z</dcterms:created>
  <dcterms:modified xsi:type="dcterms:W3CDTF">2025-10-14T10:56:16.6904246Z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0x0101004F2E1AD5A2EFFD4594B09701CCD3F0A0</vt:lpwstr>
  </property>
  <property fmtid="{D5CDD505-2E9C-101B-9397-08002B2CF9AE}" pid="3" name="MediaServiceImageTags">
    <vt:lpwstr/>
  </property>
</Properties>
</file>